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6B8C" w14:textId="7688A801" w:rsidR="00096C4B" w:rsidRDefault="00363D04">
      <w:pPr>
        <w:rPr>
          <w:rFonts w:asciiTheme="majorHAnsi" w:hAnsiTheme="majorHAnsi"/>
          <w:b/>
          <w:bCs/>
          <w:color w:val="C00000"/>
          <w:sz w:val="46"/>
          <w:szCs w:val="46"/>
        </w:rPr>
      </w:pPr>
      <w:r>
        <w:rPr>
          <w:rFonts w:asciiTheme="majorHAnsi" w:hAnsiTheme="majorHAnsi"/>
          <w:b/>
          <w:bCs/>
          <w:color w:val="C00000"/>
          <w:sz w:val="34"/>
          <w:szCs w:val="34"/>
        </w:rPr>
        <w:t xml:space="preserve">             </w:t>
      </w:r>
      <w:r w:rsidR="00E629BB">
        <w:rPr>
          <w:rFonts w:asciiTheme="majorHAnsi" w:hAnsiTheme="majorHAnsi"/>
          <w:b/>
          <w:bCs/>
          <w:color w:val="C00000"/>
          <w:sz w:val="34"/>
          <w:szCs w:val="34"/>
        </w:rPr>
        <w:t xml:space="preserve">          </w:t>
      </w:r>
      <w:r>
        <w:rPr>
          <w:rFonts w:asciiTheme="majorHAnsi" w:hAnsiTheme="majorHAnsi"/>
          <w:b/>
          <w:bCs/>
          <w:color w:val="C00000"/>
          <w:sz w:val="34"/>
          <w:szCs w:val="34"/>
        </w:rPr>
        <w:t xml:space="preserve">    </w:t>
      </w:r>
      <w:proofErr w:type="spellStart"/>
      <w:r w:rsidRPr="00276C01">
        <w:rPr>
          <w:rFonts w:asciiTheme="majorHAnsi" w:hAnsiTheme="majorHAnsi"/>
          <w:b/>
          <w:bCs/>
          <w:color w:val="C00000"/>
          <w:sz w:val="46"/>
          <w:szCs w:val="46"/>
        </w:rPr>
        <w:t>SILISQUÉ</w:t>
      </w:r>
      <w:proofErr w:type="spellEnd"/>
      <w:r w:rsidRPr="00276C01">
        <w:rPr>
          <w:rFonts w:asciiTheme="majorHAnsi" w:hAnsiTheme="majorHAnsi"/>
          <w:b/>
          <w:bCs/>
          <w:color w:val="C00000"/>
          <w:sz w:val="46"/>
          <w:szCs w:val="46"/>
        </w:rPr>
        <w:t xml:space="preserve"> DE </w:t>
      </w:r>
      <w:proofErr w:type="spellStart"/>
      <w:r w:rsidRPr="00276C01">
        <w:rPr>
          <w:rFonts w:asciiTheme="majorHAnsi" w:hAnsiTheme="majorHAnsi"/>
          <w:b/>
          <w:bCs/>
          <w:color w:val="C00000"/>
          <w:sz w:val="46"/>
          <w:szCs w:val="46"/>
        </w:rPr>
        <w:t>GENENBURG</w:t>
      </w:r>
      <w:proofErr w:type="spellEnd"/>
      <w:r w:rsidR="00423D78" w:rsidRPr="00276C01">
        <w:rPr>
          <w:rFonts w:asciiTheme="majorHAnsi" w:hAnsiTheme="majorHAnsi"/>
          <w:b/>
          <w:bCs/>
          <w:color w:val="C00000"/>
          <w:sz w:val="46"/>
          <w:szCs w:val="46"/>
        </w:rPr>
        <w:t>:</w:t>
      </w:r>
    </w:p>
    <w:p w14:paraId="3F17AF21" w14:textId="77777777" w:rsidR="00A10F54" w:rsidRPr="00276C01" w:rsidRDefault="00A10F54">
      <w:pPr>
        <w:rPr>
          <w:rFonts w:asciiTheme="majorHAnsi" w:hAnsiTheme="majorHAnsi"/>
          <w:b/>
          <w:bCs/>
          <w:color w:val="C00000"/>
          <w:sz w:val="46"/>
          <w:szCs w:val="46"/>
        </w:rPr>
      </w:pPr>
    </w:p>
    <w:p w14:paraId="0AA65397" w14:textId="77777777" w:rsidR="00423D78" w:rsidRDefault="00423D78">
      <w:pPr>
        <w:rPr>
          <w:color w:val="000000" w:themeColor="text1"/>
          <w:sz w:val="28"/>
          <w:szCs w:val="28"/>
        </w:rPr>
      </w:pPr>
    </w:p>
    <w:p w14:paraId="29E19017" w14:textId="77777777" w:rsidR="00756520" w:rsidRPr="00276C01" w:rsidRDefault="00756520">
      <w:pPr>
        <w:rPr>
          <w:color w:val="000000" w:themeColor="text1"/>
          <w:sz w:val="38"/>
          <w:szCs w:val="38"/>
        </w:rPr>
      </w:pPr>
      <w:r w:rsidRPr="00276C01">
        <w:rPr>
          <w:color w:val="000000" w:themeColor="text1"/>
          <w:sz w:val="38"/>
          <w:szCs w:val="38"/>
        </w:rPr>
        <w:t xml:space="preserve">Por </w:t>
      </w:r>
      <w:r w:rsidR="00BA7447" w:rsidRPr="00276C01">
        <w:rPr>
          <w:color w:val="000000" w:themeColor="text1"/>
          <w:sz w:val="38"/>
          <w:szCs w:val="38"/>
        </w:rPr>
        <w:t>la presente</w:t>
      </w:r>
      <w:r w:rsidR="00C62A89" w:rsidRPr="00276C01">
        <w:rPr>
          <w:color w:val="000000" w:themeColor="text1"/>
          <w:sz w:val="38"/>
          <w:szCs w:val="38"/>
        </w:rPr>
        <w:t xml:space="preserve"> se presenta ante el </w:t>
      </w:r>
      <w:proofErr w:type="spellStart"/>
      <w:r w:rsidR="00020E72" w:rsidRPr="00276C01">
        <w:rPr>
          <w:color w:val="000000" w:themeColor="text1"/>
          <w:sz w:val="38"/>
          <w:szCs w:val="38"/>
        </w:rPr>
        <w:t>Telloré</w:t>
      </w:r>
      <w:proofErr w:type="spellEnd"/>
      <w:r w:rsidR="00020E72" w:rsidRPr="00276C01">
        <w:rPr>
          <w:color w:val="000000" w:themeColor="text1"/>
          <w:sz w:val="38"/>
          <w:szCs w:val="38"/>
        </w:rPr>
        <w:t xml:space="preserve"> de </w:t>
      </w:r>
      <w:proofErr w:type="spellStart"/>
      <w:r w:rsidR="00020E72" w:rsidRPr="00276C01">
        <w:rPr>
          <w:color w:val="000000" w:themeColor="text1"/>
          <w:sz w:val="38"/>
          <w:szCs w:val="38"/>
        </w:rPr>
        <w:t>Genenburg</w:t>
      </w:r>
      <w:proofErr w:type="spellEnd"/>
      <w:r w:rsidR="00020E72" w:rsidRPr="00276C01">
        <w:rPr>
          <w:color w:val="000000" w:themeColor="text1"/>
          <w:sz w:val="38"/>
          <w:szCs w:val="38"/>
        </w:rPr>
        <w:t xml:space="preserve"> en nombre del </w:t>
      </w:r>
      <w:proofErr w:type="spellStart"/>
      <w:r w:rsidR="00020E72" w:rsidRPr="00276C01">
        <w:rPr>
          <w:color w:val="000000" w:themeColor="text1"/>
          <w:sz w:val="38"/>
          <w:szCs w:val="38"/>
        </w:rPr>
        <w:t>Sindic</w:t>
      </w:r>
      <w:proofErr w:type="spellEnd"/>
      <w:r w:rsidR="00020E72" w:rsidRPr="00276C01">
        <w:rPr>
          <w:color w:val="000000" w:themeColor="text1"/>
          <w:sz w:val="38"/>
          <w:szCs w:val="38"/>
        </w:rPr>
        <w:t xml:space="preserve"> de SIA</w:t>
      </w:r>
      <w:r w:rsidR="00E629BB" w:rsidRPr="00276C01">
        <w:rPr>
          <w:color w:val="000000" w:themeColor="text1"/>
          <w:sz w:val="38"/>
          <w:szCs w:val="38"/>
        </w:rPr>
        <w:t>:</w:t>
      </w:r>
    </w:p>
    <w:p w14:paraId="4D6179BA" w14:textId="77777777" w:rsidR="00E629BB" w:rsidRPr="00276C01" w:rsidRDefault="00E629BB">
      <w:pPr>
        <w:rPr>
          <w:color w:val="000000" w:themeColor="text1"/>
          <w:sz w:val="38"/>
          <w:szCs w:val="38"/>
        </w:rPr>
      </w:pPr>
    </w:p>
    <w:p w14:paraId="2F87B754" w14:textId="77777777" w:rsidR="00E629BB" w:rsidRPr="00276C01" w:rsidRDefault="00751775">
      <w:pPr>
        <w:rPr>
          <w:color w:val="C00000"/>
          <w:sz w:val="42"/>
          <w:szCs w:val="42"/>
        </w:rPr>
      </w:pPr>
      <w:r w:rsidRPr="00276C01">
        <w:rPr>
          <w:color w:val="C00000"/>
          <w:sz w:val="42"/>
          <w:szCs w:val="42"/>
        </w:rPr>
        <w:t>ARTÍCULO 1:</w:t>
      </w:r>
    </w:p>
    <w:p w14:paraId="0490D46E" w14:textId="77777777" w:rsidR="00E629BB" w:rsidRPr="00276C01" w:rsidRDefault="00E629BB">
      <w:pPr>
        <w:rPr>
          <w:color w:val="000000" w:themeColor="text1"/>
          <w:sz w:val="42"/>
          <w:szCs w:val="42"/>
        </w:rPr>
      </w:pPr>
    </w:p>
    <w:p w14:paraId="43323B4E" w14:textId="77777777" w:rsidR="00BB2AE0" w:rsidRPr="00276C01" w:rsidRDefault="00BB2AE0">
      <w:pPr>
        <w:rPr>
          <w:color w:val="000000" w:themeColor="text1"/>
          <w:sz w:val="38"/>
          <w:szCs w:val="38"/>
        </w:rPr>
      </w:pPr>
      <w:r w:rsidRPr="00276C01">
        <w:rPr>
          <w:color w:val="000000" w:themeColor="text1"/>
          <w:sz w:val="38"/>
          <w:szCs w:val="38"/>
        </w:rPr>
        <w:t>Creación del cuerpo militar propio de la República de Genenburg con el nombre propio de LOS TERCIOS-MILITARES DE GENENBURG, cuya abreviación y como se darán a conocer será LOS TERCIOS</w:t>
      </w:r>
      <w:r w:rsidR="00F02E34" w:rsidRPr="00276C01">
        <w:rPr>
          <w:color w:val="000000" w:themeColor="text1"/>
          <w:sz w:val="38"/>
          <w:szCs w:val="38"/>
        </w:rPr>
        <w:t>.</w:t>
      </w:r>
    </w:p>
    <w:p w14:paraId="7919F3C7" w14:textId="77777777" w:rsidR="00F02E34" w:rsidRPr="00276C01" w:rsidRDefault="00F02E34">
      <w:pPr>
        <w:rPr>
          <w:color w:val="000000" w:themeColor="text1"/>
          <w:sz w:val="38"/>
          <w:szCs w:val="38"/>
        </w:rPr>
      </w:pPr>
    </w:p>
    <w:p w14:paraId="73AA0E54" w14:textId="77777777" w:rsidR="00F02E34" w:rsidRDefault="00AD4EBD">
      <w:pPr>
        <w:rPr>
          <w:color w:val="C00000"/>
          <w:sz w:val="38"/>
          <w:szCs w:val="38"/>
        </w:rPr>
      </w:pPr>
      <w:r w:rsidRPr="00276C01">
        <w:rPr>
          <w:color w:val="C00000"/>
          <w:sz w:val="42"/>
          <w:szCs w:val="42"/>
        </w:rPr>
        <w:t>ARTÍCULO 2</w:t>
      </w:r>
      <w:r>
        <w:rPr>
          <w:color w:val="C00000"/>
          <w:sz w:val="38"/>
          <w:szCs w:val="38"/>
        </w:rPr>
        <w:t>:</w:t>
      </w:r>
    </w:p>
    <w:p w14:paraId="5DF4A23A" w14:textId="77777777" w:rsidR="00AD4EBD" w:rsidRDefault="00AD4EBD">
      <w:pPr>
        <w:rPr>
          <w:color w:val="C00000"/>
          <w:sz w:val="38"/>
          <w:szCs w:val="38"/>
        </w:rPr>
      </w:pPr>
    </w:p>
    <w:p w14:paraId="0D0072B3" w14:textId="77777777" w:rsidR="00AD4EBD" w:rsidRPr="00276C01" w:rsidRDefault="00AF13AE">
      <w:pPr>
        <w:rPr>
          <w:color w:val="000000" w:themeColor="text1"/>
          <w:sz w:val="38"/>
          <w:szCs w:val="38"/>
        </w:rPr>
      </w:pPr>
      <w:r w:rsidRPr="00276C01">
        <w:rPr>
          <w:color w:val="000000" w:themeColor="text1"/>
          <w:sz w:val="38"/>
          <w:szCs w:val="38"/>
        </w:rPr>
        <w:t xml:space="preserve">Sus funciones serán custodiar la paz y seguridad en Genenburg, proteger nuestras fronteras además de trabajar conjuntamente </w:t>
      </w:r>
      <w:r w:rsidR="00E33387" w:rsidRPr="00276C01">
        <w:rPr>
          <w:color w:val="000000" w:themeColor="text1"/>
          <w:sz w:val="38"/>
          <w:szCs w:val="38"/>
        </w:rPr>
        <w:t xml:space="preserve">con la </w:t>
      </w:r>
      <w:proofErr w:type="spellStart"/>
      <w:r w:rsidR="00E33387" w:rsidRPr="00276C01">
        <w:rPr>
          <w:color w:val="000000" w:themeColor="text1"/>
          <w:sz w:val="38"/>
          <w:szCs w:val="38"/>
        </w:rPr>
        <w:t>Baruñí</w:t>
      </w:r>
      <w:proofErr w:type="spellEnd"/>
      <w:r w:rsidR="00E33387" w:rsidRPr="00276C01">
        <w:rPr>
          <w:color w:val="000000" w:themeColor="text1"/>
          <w:sz w:val="38"/>
          <w:szCs w:val="38"/>
        </w:rPr>
        <w:t xml:space="preserve"> en todo lo necesario </w:t>
      </w:r>
    </w:p>
    <w:p w14:paraId="653CF885" w14:textId="77777777" w:rsidR="00E33387" w:rsidRDefault="00E33387">
      <w:pPr>
        <w:rPr>
          <w:color w:val="000000" w:themeColor="text1"/>
          <w:sz w:val="34"/>
          <w:szCs w:val="34"/>
        </w:rPr>
      </w:pPr>
    </w:p>
    <w:p w14:paraId="6F16E8B2" w14:textId="77777777" w:rsidR="00E33387" w:rsidRPr="00276C01" w:rsidRDefault="00FA1730">
      <w:pPr>
        <w:rPr>
          <w:color w:val="C00000"/>
          <w:sz w:val="42"/>
          <w:szCs w:val="42"/>
        </w:rPr>
      </w:pPr>
      <w:proofErr w:type="spellStart"/>
      <w:r w:rsidRPr="00276C01">
        <w:rPr>
          <w:color w:val="C00000"/>
          <w:sz w:val="42"/>
          <w:szCs w:val="42"/>
        </w:rPr>
        <w:t>ARTUCULO</w:t>
      </w:r>
      <w:proofErr w:type="spellEnd"/>
      <w:r w:rsidRPr="00276C01">
        <w:rPr>
          <w:color w:val="C00000"/>
          <w:sz w:val="42"/>
          <w:szCs w:val="42"/>
        </w:rPr>
        <w:t xml:space="preserve"> 3:</w:t>
      </w:r>
    </w:p>
    <w:p w14:paraId="5CE9E175" w14:textId="77777777" w:rsidR="00FA1730" w:rsidRDefault="00FA1730">
      <w:pPr>
        <w:rPr>
          <w:color w:val="C00000"/>
          <w:sz w:val="38"/>
          <w:szCs w:val="38"/>
        </w:rPr>
      </w:pPr>
    </w:p>
    <w:p w14:paraId="137B3BD2" w14:textId="77777777" w:rsidR="00FA1730" w:rsidRPr="00007DE2" w:rsidRDefault="00FA1730">
      <w:pPr>
        <w:rPr>
          <w:color w:val="000000" w:themeColor="text1"/>
          <w:sz w:val="38"/>
          <w:szCs w:val="38"/>
        </w:rPr>
      </w:pPr>
      <w:r w:rsidRPr="00007DE2">
        <w:rPr>
          <w:color w:val="000000" w:themeColor="text1"/>
          <w:sz w:val="38"/>
          <w:szCs w:val="38"/>
        </w:rPr>
        <w:t>Su distribución será</w:t>
      </w:r>
      <w:r w:rsidR="000B0DB9" w:rsidRPr="00007DE2">
        <w:rPr>
          <w:color w:val="000000" w:themeColor="text1"/>
          <w:sz w:val="38"/>
          <w:szCs w:val="38"/>
        </w:rPr>
        <w:t>:</w:t>
      </w:r>
    </w:p>
    <w:p w14:paraId="79B2937E" w14:textId="77777777" w:rsidR="00BC6DF9" w:rsidRDefault="00BC6DF9">
      <w:pPr>
        <w:rPr>
          <w:color w:val="000000" w:themeColor="text1"/>
          <w:sz w:val="38"/>
          <w:szCs w:val="38"/>
        </w:rPr>
      </w:pPr>
    </w:p>
    <w:p w14:paraId="52D14F6B" w14:textId="77777777" w:rsidR="00BC6DF9" w:rsidRDefault="00BC6DF9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>TERCIOS</w:t>
      </w:r>
      <w:r w:rsidR="00A40D09">
        <w:rPr>
          <w:color w:val="000000" w:themeColor="text1"/>
          <w:sz w:val="38"/>
          <w:szCs w:val="38"/>
        </w:rPr>
        <w:t xml:space="preserve"> DE </w:t>
      </w:r>
      <w:proofErr w:type="spellStart"/>
      <w:r w:rsidR="001B19D7">
        <w:rPr>
          <w:color w:val="000000" w:themeColor="text1"/>
          <w:sz w:val="38"/>
          <w:szCs w:val="38"/>
        </w:rPr>
        <w:t>ARGANDÍ</w:t>
      </w:r>
      <w:proofErr w:type="spellEnd"/>
      <w:r w:rsidR="00E249E8">
        <w:rPr>
          <w:color w:val="000000" w:themeColor="text1"/>
          <w:sz w:val="38"/>
          <w:szCs w:val="38"/>
        </w:rPr>
        <w:t xml:space="preserve"> para</w:t>
      </w:r>
      <w:r w:rsidR="00A40D09">
        <w:rPr>
          <w:color w:val="000000" w:themeColor="text1"/>
          <w:sz w:val="38"/>
          <w:szCs w:val="38"/>
        </w:rPr>
        <w:t xml:space="preserve"> el cuerpo terrestre</w:t>
      </w:r>
      <w:r w:rsidR="00BA3C35">
        <w:rPr>
          <w:color w:val="000000" w:themeColor="text1"/>
          <w:sz w:val="38"/>
          <w:szCs w:val="38"/>
        </w:rPr>
        <w:t xml:space="preserve">. Sus funciones serán </w:t>
      </w:r>
      <w:r w:rsidR="004C4695">
        <w:rPr>
          <w:color w:val="000000" w:themeColor="text1"/>
          <w:sz w:val="38"/>
          <w:szCs w:val="38"/>
        </w:rPr>
        <w:t xml:space="preserve">proteger todo el territorio terrestre perteneciente a Genenburg conjuntamente con la </w:t>
      </w:r>
      <w:proofErr w:type="spellStart"/>
      <w:r w:rsidR="004C4695">
        <w:rPr>
          <w:color w:val="000000" w:themeColor="text1"/>
          <w:sz w:val="38"/>
          <w:szCs w:val="38"/>
        </w:rPr>
        <w:t>Baruñí</w:t>
      </w:r>
      <w:proofErr w:type="spellEnd"/>
    </w:p>
    <w:p w14:paraId="42E0A572" w14:textId="77777777" w:rsidR="00A40D09" w:rsidRDefault="00A40D09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lastRenderedPageBreak/>
        <w:t>TERCIOS DE</w:t>
      </w:r>
      <w:r w:rsidR="00C94C45">
        <w:rPr>
          <w:color w:val="000000" w:themeColor="text1"/>
          <w:sz w:val="38"/>
          <w:szCs w:val="38"/>
        </w:rPr>
        <w:t xml:space="preserve"> ARRIJÉ para la aviación</w:t>
      </w:r>
      <w:r w:rsidR="004C4695">
        <w:rPr>
          <w:color w:val="000000" w:themeColor="text1"/>
          <w:sz w:val="38"/>
          <w:szCs w:val="38"/>
        </w:rPr>
        <w:t>. Sus funciones serán proteger y defender todo el espacio aéreo perteneciente a Genenburg</w:t>
      </w:r>
      <w:r w:rsidR="003409C1">
        <w:rPr>
          <w:color w:val="000000" w:themeColor="text1"/>
          <w:sz w:val="38"/>
          <w:szCs w:val="38"/>
        </w:rPr>
        <w:t>.</w:t>
      </w:r>
    </w:p>
    <w:p w14:paraId="3F37DDA2" w14:textId="77777777" w:rsidR="00A27A8E" w:rsidRDefault="00A27A8E">
      <w:pPr>
        <w:rPr>
          <w:color w:val="000000" w:themeColor="text1"/>
          <w:sz w:val="38"/>
          <w:szCs w:val="38"/>
        </w:rPr>
      </w:pPr>
    </w:p>
    <w:p w14:paraId="5D3E53CF" w14:textId="77777777" w:rsidR="00C94C45" w:rsidRDefault="00C94C45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>TERCIOS DE</w:t>
      </w:r>
      <w:r w:rsidR="00BC501A">
        <w:rPr>
          <w:color w:val="000000" w:themeColor="text1"/>
          <w:sz w:val="38"/>
          <w:szCs w:val="38"/>
        </w:rPr>
        <w:t xml:space="preserve"> </w:t>
      </w:r>
      <w:proofErr w:type="spellStart"/>
      <w:r w:rsidR="00BC501A">
        <w:rPr>
          <w:color w:val="000000" w:themeColor="text1"/>
          <w:sz w:val="38"/>
          <w:szCs w:val="38"/>
        </w:rPr>
        <w:t>PAÑIBARÓ</w:t>
      </w:r>
      <w:proofErr w:type="spellEnd"/>
      <w:r w:rsidR="00BC501A">
        <w:rPr>
          <w:color w:val="000000" w:themeColor="text1"/>
          <w:sz w:val="38"/>
          <w:szCs w:val="38"/>
        </w:rPr>
        <w:t xml:space="preserve"> para </w:t>
      </w:r>
      <w:r w:rsidR="00CA7C8E">
        <w:rPr>
          <w:color w:val="000000" w:themeColor="text1"/>
          <w:sz w:val="38"/>
          <w:szCs w:val="38"/>
        </w:rPr>
        <w:t>el cuerpo marítimo</w:t>
      </w:r>
      <w:r w:rsidR="003409C1">
        <w:rPr>
          <w:color w:val="000000" w:themeColor="text1"/>
          <w:sz w:val="38"/>
          <w:szCs w:val="38"/>
        </w:rPr>
        <w:t xml:space="preserve">. Serán los encargados de proteger y defender el espacio marítimo perteneciente a Genenburg, a excepción del comercio marítimo que será protegido por la </w:t>
      </w:r>
      <w:proofErr w:type="spellStart"/>
      <w:r w:rsidR="003409C1">
        <w:rPr>
          <w:color w:val="000000" w:themeColor="text1"/>
          <w:sz w:val="38"/>
          <w:szCs w:val="38"/>
        </w:rPr>
        <w:t>Baruñí</w:t>
      </w:r>
      <w:proofErr w:type="spellEnd"/>
    </w:p>
    <w:p w14:paraId="3B2222BD" w14:textId="77777777" w:rsidR="00A27A8E" w:rsidRDefault="00A27A8E">
      <w:pPr>
        <w:rPr>
          <w:color w:val="000000" w:themeColor="text1"/>
          <w:sz w:val="38"/>
          <w:szCs w:val="38"/>
        </w:rPr>
      </w:pPr>
    </w:p>
    <w:p w14:paraId="279B6DC6" w14:textId="77777777" w:rsidR="00CA7C8E" w:rsidRDefault="00CA7C8E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>TERCIOS DE</w:t>
      </w:r>
      <w:r w:rsidR="00D80FBE">
        <w:rPr>
          <w:color w:val="000000" w:themeColor="text1"/>
          <w:sz w:val="38"/>
          <w:szCs w:val="38"/>
        </w:rPr>
        <w:t xml:space="preserve"> </w:t>
      </w:r>
      <w:proofErr w:type="spellStart"/>
      <w:r w:rsidR="00D80FBE">
        <w:rPr>
          <w:color w:val="000000" w:themeColor="text1"/>
          <w:sz w:val="38"/>
          <w:szCs w:val="38"/>
        </w:rPr>
        <w:t>CHANELÉN</w:t>
      </w:r>
      <w:proofErr w:type="spellEnd"/>
      <w:r w:rsidR="00D80FBE">
        <w:rPr>
          <w:color w:val="000000" w:themeColor="text1"/>
          <w:sz w:val="38"/>
          <w:szCs w:val="38"/>
        </w:rPr>
        <w:t xml:space="preserve"> para la inteligencia</w:t>
      </w:r>
      <w:r w:rsidR="00591AF1">
        <w:rPr>
          <w:color w:val="000000" w:themeColor="text1"/>
          <w:sz w:val="38"/>
          <w:szCs w:val="38"/>
        </w:rPr>
        <w:t xml:space="preserve">. Cuerpo encargado de todo aquello relacionado con información e informática. Su función será </w:t>
      </w:r>
      <w:r w:rsidR="00892A26">
        <w:rPr>
          <w:color w:val="000000" w:themeColor="text1"/>
          <w:sz w:val="38"/>
          <w:szCs w:val="38"/>
        </w:rPr>
        <w:t xml:space="preserve">informar, </w:t>
      </w:r>
      <w:proofErr w:type="spellStart"/>
      <w:r w:rsidR="00892A26">
        <w:rPr>
          <w:color w:val="000000" w:themeColor="text1"/>
          <w:sz w:val="38"/>
          <w:szCs w:val="38"/>
        </w:rPr>
        <w:t>desencriptar</w:t>
      </w:r>
      <w:proofErr w:type="spellEnd"/>
      <w:r w:rsidR="000D1CFF">
        <w:rPr>
          <w:color w:val="000000" w:themeColor="text1"/>
          <w:sz w:val="38"/>
          <w:szCs w:val="38"/>
        </w:rPr>
        <w:t xml:space="preserve"> y apoyar todo lo posible desde la distancia al resto de cuerpos.</w:t>
      </w:r>
    </w:p>
    <w:p w14:paraId="10CF18DA" w14:textId="77777777" w:rsidR="00A27A8E" w:rsidRDefault="00A27A8E">
      <w:pPr>
        <w:rPr>
          <w:color w:val="000000" w:themeColor="text1"/>
          <w:sz w:val="38"/>
          <w:szCs w:val="38"/>
        </w:rPr>
      </w:pPr>
    </w:p>
    <w:p w14:paraId="73F92774" w14:textId="77777777" w:rsidR="00D6607C" w:rsidRDefault="00D6607C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>TERCIOS DE</w:t>
      </w:r>
      <w:r w:rsidR="00115F8F">
        <w:rPr>
          <w:color w:val="000000" w:themeColor="text1"/>
          <w:sz w:val="38"/>
          <w:szCs w:val="38"/>
        </w:rPr>
        <w:t xml:space="preserve"> BESANÍ para el </w:t>
      </w:r>
      <w:r w:rsidR="00287ED4">
        <w:rPr>
          <w:color w:val="000000" w:themeColor="text1"/>
          <w:sz w:val="38"/>
          <w:szCs w:val="38"/>
        </w:rPr>
        <w:t>operaciones especiales</w:t>
      </w:r>
      <w:r w:rsidR="000D1CFF">
        <w:rPr>
          <w:color w:val="000000" w:themeColor="text1"/>
          <w:sz w:val="38"/>
          <w:szCs w:val="38"/>
        </w:rPr>
        <w:t>. Este será el cuerpo de más alto nivel, la élite del ejército además del espionaje se encargarán a su vez del terrorismo y las misiones del más alto nivel</w:t>
      </w:r>
    </w:p>
    <w:p w14:paraId="386B7930" w14:textId="77777777" w:rsidR="00B01CE4" w:rsidRDefault="00B01CE4">
      <w:pPr>
        <w:rPr>
          <w:color w:val="000000" w:themeColor="text1"/>
          <w:sz w:val="38"/>
          <w:szCs w:val="38"/>
        </w:rPr>
      </w:pPr>
    </w:p>
    <w:p w14:paraId="0E14FD95" w14:textId="77777777" w:rsidR="00B01CE4" w:rsidRPr="00007DE2" w:rsidRDefault="00526A13">
      <w:pPr>
        <w:rPr>
          <w:color w:val="C00000"/>
          <w:sz w:val="42"/>
          <w:szCs w:val="42"/>
        </w:rPr>
      </w:pPr>
      <w:r w:rsidRPr="00007DE2">
        <w:rPr>
          <w:color w:val="C00000"/>
          <w:sz w:val="42"/>
          <w:szCs w:val="42"/>
        </w:rPr>
        <w:t>ARTÍCULO 4:</w:t>
      </w:r>
    </w:p>
    <w:p w14:paraId="5650FA1F" w14:textId="77777777" w:rsidR="00526A13" w:rsidRDefault="00526A13">
      <w:pPr>
        <w:rPr>
          <w:color w:val="C00000"/>
          <w:sz w:val="38"/>
          <w:szCs w:val="38"/>
        </w:rPr>
      </w:pPr>
    </w:p>
    <w:p w14:paraId="7B984B8E" w14:textId="77777777" w:rsidR="00526A13" w:rsidRDefault="005803F7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 xml:space="preserve">Estos dependerán directamente del </w:t>
      </w:r>
      <w:proofErr w:type="spellStart"/>
      <w:r>
        <w:rPr>
          <w:color w:val="000000" w:themeColor="text1"/>
          <w:sz w:val="38"/>
          <w:szCs w:val="38"/>
        </w:rPr>
        <w:t>Arjory</w:t>
      </w:r>
      <w:proofErr w:type="spellEnd"/>
      <w:r>
        <w:rPr>
          <w:color w:val="000000" w:themeColor="text1"/>
          <w:sz w:val="38"/>
          <w:szCs w:val="38"/>
        </w:rPr>
        <w:t xml:space="preserve"> de </w:t>
      </w:r>
      <w:proofErr w:type="spellStart"/>
      <w:r>
        <w:rPr>
          <w:color w:val="000000" w:themeColor="text1"/>
          <w:sz w:val="38"/>
          <w:szCs w:val="38"/>
        </w:rPr>
        <w:t>Genenburg</w:t>
      </w:r>
      <w:proofErr w:type="spellEnd"/>
      <w:r>
        <w:rPr>
          <w:color w:val="000000" w:themeColor="text1"/>
          <w:sz w:val="38"/>
          <w:szCs w:val="38"/>
        </w:rPr>
        <w:t xml:space="preserve"> hasta la creación de una dirección de la cual dependa o un traspaso de poder a un </w:t>
      </w:r>
      <w:proofErr w:type="spellStart"/>
      <w:r>
        <w:rPr>
          <w:color w:val="000000" w:themeColor="text1"/>
          <w:sz w:val="38"/>
          <w:szCs w:val="38"/>
        </w:rPr>
        <w:t>Agualó</w:t>
      </w:r>
      <w:proofErr w:type="spellEnd"/>
      <w:r>
        <w:rPr>
          <w:color w:val="000000" w:themeColor="text1"/>
          <w:sz w:val="38"/>
          <w:szCs w:val="38"/>
        </w:rPr>
        <w:t xml:space="preserve"> sin necesidad de reforma de la misma</w:t>
      </w:r>
      <w:r w:rsidR="00A57B1C">
        <w:rPr>
          <w:color w:val="000000" w:themeColor="text1"/>
          <w:sz w:val="38"/>
          <w:szCs w:val="38"/>
        </w:rPr>
        <w:t>.</w:t>
      </w:r>
      <w:r w:rsidR="007B6707">
        <w:rPr>
          <w:color w:val="000000" w:themeColor="text1"/>
          <w:sz w:val="38"/>
          <w:szCs w:val="38"/>
        </w:rPr>
        <w:t xml:space="preserve"> </w:t>
      </w:r>
    </w:p>
    <w:p w14:paraId="1C976DB1" w14:textId="77777777" w:rsidR="00A27A8E" w:rsidRDefault="00A27A8E">
      <w:pPr>
        <w:rPr>
          <w:color w:val="000000" w:themeColor="text1"/>
          <w:sz w:val="38"/>
          <w:szCs w:val="38"/>
        </w:rPr>
      </w:pPr>
    </w:p>
    <w:p w14:paraId="7857D060" w14:textId="77777777" w:rsidR="00A27A8E" w:rsidRDefault="00A27A8E">
      <w:pPr>
        <w:rPr>
          <w:color w:val="000000" w:themeColor="text1"/>
          <w:sz w:val="38"/>
          <w:szCs w:val="38"/>
        </w:rPr>
      </w:pPr>
    </w:p>
    <w:p w14:paraId="5BE1F21A" w14:textId="77777777" w:rsidR="00A10F54" w:rsidRDefault="00A10F54">
      <w:pPr>
        <w:rPr>
          <w:color w:val="000000" w:themeColor="text1"/>
          <w:sz w:val="38"/>
          <w:szCs w:val="38"/>
        </w:rPr>
      </w:pPr>
    </w:p>
    <w:p w14:paraId="0611B9C6" w14:textId="77777777" w:rsidR="00A10F54" w:rsidRDefault="007B6707">
      <w:pPr>
        <w:rPr>
          <w:color w:val="C00000"/>
          <w:sz w:val="42"/>
          <w:szCs w:val="42"/>
        </w:rPr>
      </w:pPr>
      <w:r>
        <w:rPr>
          <w:color w:val="C00000"/>
          <w:sz w:val="42"/>
          <w:szCs w:val="42"/>
        </w:rPr>
        <w:lastRenderedPageBreak/>
        <w:t>ARTÍCULO 5:</w:t>
      </w:r>
    </w:p>
    <w:p w14:paraId="71108ABD" w14:textId="77777777" w:rsidR="001745A2" w:rsidRDefault="001745A2">
      <w:pPr>
        <w:rPr>
          <w:color w:val="C00000"/>
          <w:sz w:val="42"/>
          <w:szCs w:val="42"/>
        </w:rPr>
      </w:pPr>
    </w:p>
    <w:p w14:paraId="22A75C23" w14:textId="77777777" w:rsidR="007B6707" w:rsidRDefault="001745A2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 xml:space="preserve">Las oposiciones de este cuerpo serán presentadas por el </w:t>
      </w:r>
      <w:proofErr w:type="spellStart"/>
      <w:r>
        <w:rPr>
          <w:color w:val="000000" w:themeColor="text1"/>
          <w:sz w:val="38"/>
          <w:szCs w:val="38"/>
        </w:rPr>
        <w:t>Arjory</w:t>
      </w:r>
      <w:proofErr w:type="spellEnd"/>
      <w:r>
        <w:rPr>
          <w:color w:val="000000" w:themeColor="text1"/>
          <w:sz w:val="38"/>
          <w:szCs w:val="38"/>
        </w:rPr>
        <w:t xml:space="preserve"> y ratificadas por el </w:t>
      </w:r>
      <w:proofErr w:type="spellStart"/>
      <w:r>
        <w:rPr>
          <w:color w:val="000000" w:themeColor="text1"/>
          <w:sz w:val="38"/>
          <w:szCs w:val="38"/>
        </w:rPr>
        <w:t>Telloré</w:t>
      </w:r>
      <w:proofErr w:type="spellEnd"/>
      <w:r>
        <w:rPr>
          <w:color w:val="000000" w:themeColor="text1"/>
          <w:sz w:val="38"/>
          <w:szCs w:val="38"/>
        </w:rPr>
        <w:t xml:space="preserve">, mientras que las contrataciones externas dependerán únicamente de la dirección del cuerpo </w:t>
      </w:r>
    </w:p>
    <w:p w14:paraId="09867EB7" w14:textId="77777777" w:rsidR="001745A2" w:rsidRDefault="001745A2">
      <w:pPr>
        <w:rPr>
          <w:color w:val="000000" w:themeColor="text1"/>
          <w:sz w:val="38"/>
          <w:szCs w:val="38"/>
        </w:rPr>
      </w:pPr>
    </w:p>
    <w:p w14:paraId="07B7D759" w14:textId="77777777" w:rsidR="001745A2" w:rsidRPr="001745A2" w:rsidRDefault="001745A2">
      <w:pPr>
        <w:rPr>
          <w:color w:val="000000" w:themeColor="text1"/>
          <w:sz w:val="38"/>
          <w:szCs w:val="38"/>
        </w:rPr>
      </w:pPr>
    </w:p>
    <w:p w14:paraId="32CD32E5" w14:textId="77777777" w:rsidR="003E447F" w:rsidRDefault="003E447F">
      <w:pPr>
        <w:rPr>
          <w:color w:val="C00000"/>
          <w:sz w:val="42"/>
          <w:szCs w:val="42"/>
        </w:rPr>
      </w:pPr>
      <w:r>
        <w:rPr>
          <w:color w:val="C00000"/>
          <w:sz w:val="42"/>
          <w:szCs w:val="42"/>
        </w:rPr>
        <w:t>ARTÍCULO 6:</w:t>
      </w:r>
    </w:p>
    <w:p w14:paraId="05265290" w14:textId="77777777" w:rsidR="003E447F" w:rsidRDefault="003E447F">
      <w:pPr>
        <w:rPr>
          <w:color w:val="C00000"/>
          <w:sz w:val="42"/>
          <w:szCs w:val="42"/>
        </w:rPr>
      </w:pPr>
    </w:p>
    <w:p w14:paraId="2A3A09D9" w14:textId="77777777" w:rsidR="00294208" w:rsidRDefault="00294208" w:rsidP="00E35444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 xml:space="preserve">Ésta institución no se negará a darle apoyo a SIA y el resto de República que la forman siempre y cuando éstos no vayan en contra de los intereses de Genenburg </w:t>
      </w:r>
    </w:p>
    <w:p w14:paraId="0F9891C4" w14:textId="77777777" w:rsidR="003E447F" w:rsidRDefault="003E447F">
      <w:pPr>
        <w:rPr>
          <w:color w:val="000000" w:themeColor="text1"/>
          <w:sz w:val="38"/>
          <w:szCs w:val="38"/>
        </w:rPr>
      </w:pPr>
    </w:p>
    <w:p w14:paraId="6B1CCE10" w14:textId="77777777" w:rsidR="00C9261E" w:rsidRDefault="00D973CD">
      <w:pPr>
        <w:rPr>
          <w:color w:val="C00000"/>
          <w:sz w:val="42"/>
          <w:szCs w:val="42"/>
        </w:rPr>
      </w:pPr>
      <w:r>
        <w:rPr>
          <w:color w:val="C00000"/>
          <w:sz w:val="42"/>
          <w:szCs w:val="42"/>
        </w:rPr>
        <w:t xml:space="preserve">ARTÍCULO </w:t>
      </w:r>
      <w:r w:rsidR="00C9261E">
        <w:rPr>
          <w:color w:val="C00000"/>
          <w:sz w:val="42"/>
          <w:szCs w:val="42"/>
        </w:rPr>
        <w:t>7:</w:t>
      </w:r>
    </w:p>
    <w:p w14:paraId="4B1A2F0D" w14:textId="77777777" w:rsidR="00C9261E" w:rsidRPr="00C9261E" w:rsidRDefault="00C9261E">
      <w:pPr>
        <w:rPr>
          <w:color w:val="C00000"/>
          <w:sz w:val="38"/>
          <w:szCs w:val="38"/>
        </w:rPr>
      </w:pPr>
    </w:p>
    <w:p w14:paraId="468BEDA6" w14:textId="77777777" w:rsidR="00C9261E" w:rsidRDefault="002B1E80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>Por la presente ley también se establece el Servicio Militar Obligatorio en la República de Genenburg, pasando a estar</w:t>
      </w:r>
      <w:r w:rsidR="007470CF">
        <w:rPr>
          <w:color w:val="000000" w:themeColor="text1"/>
          <w:sz w:val="38"/>
          <w:szCs w:val="38"/>
        </w:rPr>
        <w:t xml:space="preserve"> en la reserva de Genenburg todo aquel </w:t>
      </w:r>
      <w:r w:rsidR="00896A24">
        <w:rPr>
          <w:color w:val="000000" w:themeColor="text1"/>
          <w:sz w:val="38"/>
          <w:szCs w:val="38"/>
        </w:rPr>
        <w:t xml:space="preserve">habitante de Genenburg </w:t>
      </w:r>
      <w:r w:rsidR="007470CF">
        <w:rPr>
          <w:color w:val="000000" w:themeColor="text1"/>
          <w:sz w:val="38"/>
          <w:szCs w:val="38"/>
        </w:rPr>
        <w:t>que no realice una continuación en</w:t>
      </w:r>
      <w:r w:rsidR="00896A24">
        <w:rPr>
          <w:color w:val="000000" w:themeColor="text1"/>
          <w:sz w:val="38"/>
          <w:szCs w:val="38"/>
        </w:rPr>
        <w:t xml:space="preserve"> la carrera militar</w:t>
      </w:r>
      <w:r w:rsidR="00773F50">
        <w:rPr>
          <w:color w:val="000000" w:themeColor="text1"/>
          <w:sz w:val="38"/>
          <w:szCs w:val="38"/>
        </w:rPr>
        <w:t>,</w:t>
      </w:r>
      <w:r w:rsidR="008F3A7C">
        <w:rPr>
          <w:color w:val="000000" w:themeColor="text1"/>
          <w:sz w:val="38"/>
          <w:szCs w:val="38"/>
        </w:rPr>
        <w:t xml:space="preserve"> la reserva será movilizada por el Líder de</w:t>
      </w:r>
      <w:r w:rsidR="004E09C3">
        <w:rPr>
          <w:color w:val="000000" w:themeColor="text1"/>
          <w:sz w:val="38"/>
          <w:szCs w:val="38"/>
        </w:rPr>
        <w:t xml:space="preserve"> Los Tercios siempre que lo considere necesario.</w:t>
      </w:r>
    </w:p>
    <w:p w14:paraId="0128D0AD" w14:textId="77777777" w:rsidR="006C7DFC" w:rsidRDefault="006C7DFC">
      <w:pPr>
        <w:rPr>
          <w:color w:val="000000" w:themeColor="text1"/>
          <w:sz w:val="38"/>
          <w:szCs w:val="38"/>
        </w:rPr>
      </w:pPr>
    </w:p>
    <w:p w14:paraId="15DA2862" w14:textId="77777777" w:rsidR="003F6A11" w:rsidRDefault="003F6A11">
      <w:pPr>
        <w:rPr>
          <w:color w:val="000000" w:themeColor="text1"/>
          <w:sz w:val="38"/>
          <w:szCs w:val="38"/>
        </w:rPr>
      </w:pPr>
    </w:p>
    <w:p w14:paraId="6D4BFF88" w14:textId="77777777" w:rsidR="003F6A11" w:rsidRDefault="003F6A11">
      <w:pPr>
        <w:rPr>
          <w:color w:val="000000" w:themeColor="text1"/>
          <w:sz w:val="38"/>
          <w:szCs w:val="38"/>
        </w:rPr>
      </w:pPr>
    </w:p>
    <w:p w14:paraId="1796F823" w14:textId="77777777" w:rsidR="003F6A11" w:rsidRDefault="003F6A11">
      <w:pPr>
        <w:rPr>
          <w:color w:val="000000" w:themeColor="text1"/>
          <w:sz w:val="38"/>
          <w:szCs w:val="38"/>
        </w:rPr>
      </w:pPr>
    </w:p>
    <w:p w14:paraId="15BA0BFE" w14:textId="77777777" w:rsidR="003F6A11" w:rsidRDefault="003F6A11">
      <w:pPr>
        <w:rPr>
          <w:color w:val="000000" w:themeColor="text1"/>
          <w:sz w:val="38"/>
          <w:szCs w:val="38"/>
        </w:rPr>
      </w:pPr>
    </w:p>
    <w:p w14:paraId="1D6AC85F" w14:textId="77777777" w:rsidR="006C7DFC" w:rsidRDefault="003F6A11">
      <w:pPr>
        <w:rPr>
          <w:color w:val="C00000"/>
          <w:sz w:val="42"/>
          <w:szCs w:val="42"/>
        </w:rPr>
      </w:pPr>
      <w:r>
        <w:rPr>
          <w:color w:val="C00000"/>
          <w:sz w:val="42"/>
          <w:szCs w:val="42"/>
        </w:rPr>
        <w:lastRenderedPageBreak/>
        <w:t>ARTÍCULO 8:</w:t>
      </w:r>
    </w:p>
    <w:p w14:paraId="2495A7B9" w14:textId="77777777" w:rsidR="003F6A11" w:rsidRDefault="003F6A11">
      <w:pPr>
        <w:rPr>
          <w:color w:val="C00000"/>
          <w:sz w:val="42"/>
          <w:szCs w:val="42"/>
        </w:rPr>
      </w:pPr>
    </w:p>
    <w:p w14:paraId="1C503B6D" w14:textId="77777777" w:rsidR="003F6A11" w:rsidRDefault="003F6A11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>El sistema de ascensos se llevará a cabo mediante la Comisión de Ascensos de Los Tercios, esta estará formada por los militares del más alto rango</w:t>
      </w:r>
      <w:r w:rsidR="00E12058">
        <w:rPr>
          <w:color w:val="000000" w:themeColor="text1"/>
          <w:sz w:val="38"/>
          <w:szCs w:val="38"/>
        </w:rPr>
        <w:t>. Ésta a su vez se encargará de designar al Líder Supremo de</w:t>
      </w:r>
      <w:r w:rsidR="00742445">
        <w:rPr>
          <w:color w:val="000000" w:themeColor="text1"/>
          <w:sz w:val="38"/>
          <w:szCs w:val="38"/>
        </w:rPr>
        <w:t xml:space="preserve"> Los Tercios </w:t>
      </w:r>
      <w:r w:rsidR="003071D5">
        <w:rPr>
          <w:color w:val="000000" w:themeColor="text1"/>
          <w:sz w:val="38"/>
          <w:szCs w:val="38"/>
        </w:rPr>
        <w:t>teniendo que jurar bandera y constitución de Genenburg y de SIA.</w:t>
      </w:r>
    </w:p>
    <w:p w14:paraId="4D04888F" w14:textId="77777777" w:rsidR="00C66F54" w:rsidRDefault="00C66F54">
      <w:pPr>
        <w:rPr>
          <w:color w:val="000000" w:themeColor="text1"/>
          <w:sz w:val="38"/>
          <w:szCs w:val="38"/>
        </w:rPr>
      </w:pPr>
    </w:p>
    <w:p w14:paraId="41F7A61F" w14:textId="77777777" w:rsidR="00C66F54" w:rsidRDefault="00C66F54">
      <w:pPr>
        <w:rPr>
          <w:color w:val="C00000"/>
          <w:sz w:val="42"/>
          <w:szCs w:val="42"/>
        </w:rPr>
      </w:pPr>
      <w:r>
        <w:rPr>
          <w:color w:val="C00000"/>
          <w:sz w:val="42"/>
          <w:szCs w:val="42"/>
        </w:rPr>
        <w:t>ARTÍCULO 9:</w:t>
      </w:r>
    </w:p>
    <w:p w14:paraId="54ACDABD" w14:textId="77777777" w:rsidR="00C66F54" w:rsidRDefault="00C66F54">
      <w:pPr>
        <w:rPr>
          <w:color w:val="C00000"/>
          <w:sz w:val="42"/>
          <w:szCs w:val="42"/>
        </w:rPr>
      </w:pPr>
    </w:p>
    <w:p w14:paraId="06505895" w14:textId="77777777" w:rsidR="00C66F54" w:rsidRDefault="00553556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>La distribución de Los Tercios se dividirá de la siguiente manera:</w:t>
      </w:r>
    </w:p>
    <w:p w14:paraId="53631063" w14:textId="77777777" w:rsidR="00553556" w:rsidRDefault="00553556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 xml:space="preserve"> </w:t>
      </w:r>
    </w:p>
    <w:p w14:paraId="1A789204" w14:textId="77777777" w:rsidR="00553556" w:rsidRDefault="00553556">
      <w:pPr>
        <w:rPr>
          <w:color w:val="000000" w:themeColor="text1"/>
          <w:sz w:val="38"/>
          <w:szCs w:val="38"/>
        </w:rPr>
      </w:pPr>
      <w:r>
        <w:rPr>
          <w:color w:val="000000" w:themeColor="text1"/>
          <w:sz w:val="38"/>
          <w:szCs w:val="38"/>
        </w:rPr>
        <w:t xml:space="preserve">San Jurjo: </w:t>
      </w:r>
      <w:r w:rsidR="00120578">
        <w:rPr>
          <w:color w:val="000000" w:themeColor="text1"/>
          <w:sz w:val="38"/>
          <w:szCs w:val="38"/>
        </w:rPr>
        <w:t>San Jurjo</w:t>
      </w:r>
      <w:r w:rsidR="003D628E">
        <w:rPr>
          <w:color w:val="000000" w:themeColor="text1"/>
          <w:sz w:val="38"/>
          <w:szCs w:val="38"/>
        </w:rPr>
        <w:t xml:space="preserve"> I,</w:t>
      </w:r>
      <w:r w:rsidR="007A4E03">
        <w:rPr>
          <w:color w:val="000000" w:themeColor="text1"/>
          <w:sz w:val="38"/>
          <w:szCs w:val="38"/>
        </w:rPr>
        <w:t xml:space="preserve"> San Jurjo</w:t>
      </w:r>
      <w:r>
        <w:rPr>
          <w:color w:val="000000" w:themeColor="text1"/>
          <w:sz w:val="38"/>
          <w:szCs w:val="38"/>
        </w:rPr>
        <w:t xml:space="preserve"> II</w:t>
      </w:r>
      <w:r w:rsidR="003D628E">
        <w:rPr>
          <w:color w:val="000000" w:themeColor="text1"/>
          <w:sz w:val="38"/>
          <w:szCs w:val="38"/>
        </w:rPr>
        <w:t xml:space="preserve">, </w:t>
      </w:r>
      <w:r w:rsidR="007A4E03">
        <w:rPr>
          <w:color w:val="000000" w:themeColor="text1"/>
          <w:sz w:val="38"/>
          <w:szCs w:val="38"/>
        </w:rPr>
        <w:t>San Jurjo</w:t>
      </w:r>
      <w:r>
        <w:rPr>
          <w:color w:val="000000" w:themeColor="text1"/>
          <w:sz w:val="38"/>
          <w:szCs w:val="38"/>
        </w:rPr>
        <w:t xml:space="preserve"> III</w:t>
      </w:r>
      <w:r w:rsidR="003D628E">
        <w:rPr>
          <w:color w:val="000000" w:themeColor="text1"/>
          <w:sz w:val="38"/>
          <w:szCs w:val="38"/>
        </w:rPr>
        <w:t>,</w:t>
      </w:r>
      <w:r>
        <w:rPr>
          <w:color w:val="000000" w:themeColor="text1"/>
          <w:sz w:val="38"/>
          <w:szCs w:val="38"/>
        </w:rPr>
        <w:t xml:space="preserve"> </w:t>
      </w:r>
      <w:r w:rsidR="007A4E03">
        <w:rPr>
          <w:color w:val="000000" w:themeColor="text1"/>
          <w:sz w:val="38"/>
          <w:szCs w:val="38"/>
        </w:rPr>
        <w:t xml:space="preserve">San Jurjo </w:t>
      </w:r>
      <w:r>
        <w:rPr>
          <w:color w:val="000000" w:themeColor="text1"/>
          <w:sz w:val="38"/>
          <w:szCs w:val="38"/>
        </w:rPr>
        <w:t>IV</w:t>
      </w:r>
      <w:r w:rsidR="003D628E">
        <w:rPr>
          <w:color w:val="000000" w:themeColor="text1"/>
          <w:sz w:val="38"/>
          <w:szCs w:val="38"/>
        </w:rPr>
        <w:t>, San Jurjo</w:t>
      </w:r>
      <w:r>
        <w:rPr>
          <w:color w:val="000000" w:themeColor="text1"/>
          <w:sz w:val="38"/>
          <w:szCs w:val="38"/>
        </w:rPr>
        <w:t xml:space="preserve"> V</w:t>
      </w:r>
      <w:r w:rsidR="00E60489">
        <w:rPr>
          <w:color w:val="000000" w:themeColor="text1"/>
          <w:sz w:val="38"/>
          <w:szCs w:val="38"/>
        </w:rPr>
        <w:t xml:space="preserve">, San Jurjo VI y San Jurjo </w:t>
      </w:r>
      <w:r w:rsidR="009F6D6A">
        <w:rPr>
          <w:color w:val="000000" w:themeColor="text1"/>
          <w:sz w:val="38"/>
          <w:szCs w:val="38"/>
        </w:rPr>
        <w:t>VII</w:t>
      </w:r>
    </w:p>
    <w:p w14:paraId="1E865415" w14:textId="77777777" w:rsidR="002808AA" w:rsidRDefault="002808AA">
      <w:pPr>
        <w:rPr>
          <w:color w:val="000000" w:themeColor="text1"/>
          <w:sz w:val="38"/>
          <w:szCs w:val="38"/>
        </w:rPr>
      </w:pPr>
    </w:p>
    <w:p w14:paraId="22547F0D" w14:textId="77777777" w:rsidR="003D565B" w:rsidRDefault="003D565B">
      <w:pPr>
        <w:rPr>
          <w:color w:val="000000" w:themeColor="text1"/>
          <w:sz w:val="38"/>
          <w:szCs w:val="38"/>
        </w:rPr>
      </w:pPr>
      <w:proofErr w:type="spellStart"/>
      <w:r>
        <w:rPr>
          <w:color w:val="000000" w:themeColor="text1"/>
          <w:sz w:val="38"/>
          <w:szCs w:val="38"/>
        </w:rPr>
        <w:t>Janró</w:t>
      </w:r>
      <w:proofErr w:type="spellEnd"/>
      <w:r>
        <w:rPr>
          <w:color w:val="000000" w:themeColor="text1"/>
          <w:sz w:val="38"/>
          <w:szCs w:val="38"/>
        </w:rPr>
        <w:t xml:space="preserve">: </w:t>
      </w:r>
      <w:proofErr w:type="spellStart"/>
      <w:r>
        <w:rPr>
          <w:color w:val="000000" w:themeColor="text1"/>
          <w:sz w:val="38"/>
          <w:szCs w:val="38"/>
        </w:rPr>
        <w:t>Janró</w:t>
      </w:r>
      <w:proofErr w:type="spellEnd"/>
      <w:r>
        <w:rPr>
          <w:color w:val="000000" w:themeColor="text1"/>
          <w:sz w:val="38"/>
          <w:szCs w:val="38"/>
        </w:rPr>
        <w:t xml:space="preserve"> I, </w:t>
      </w:r>
      <w:proofErr w:type="spellStart"/>
      <w:r>
        <w:rPr>
          <w:color w:val="000000" w:themeColor="text1"/>
          <w:sz w:val="38"/>
          <w:szCs w:val="38"/>
        </w:rPr>
        <w:t>Janró</w:t>
      </w:r>
      <w:proofErr w:type="spellEnd"/>
      <w:r>
        <w:rPr>
          <w:color w:val="000000" w:themeColor="text1"/>
          <w:sz w:val="38"/>
          <w:szCs w:val="38"/>
        </w:rPr>
        <w:t xml:space="preserve"> II</w:t>
      </w:r>
      <w:r w:rsidR="00D8273B">
        <w:rPr>
          <w:color w:val="000000" w:themeColor="text1"/>
          <w:sz w:val="38"/>
          <w:szCs w:val="38"/>
        </w:rPr>
        <w:t xml:space="preserve"> y </w:t>
      </w:r>
      <w:proofErr w:type="spellStart"/>
      <w:r w:rsidR="00D8273B">
        <w:rPr>
          <w:color w:val="000000" w:themeColor="text1"/>
          <w:sz w:val="38"/>
          <w:szCs w:val="38"/>
        </w:rPr>
        <w:t>Janró</w:t>
      </w:r>
      <w:proofErr w:type="spellEnd"/>
      <w:r w:rsidR="00D8273B">
        <w:rPr>
          <w:color w:val="000000" w:themeColor="text1"/>
          <w:sz w:val="38"/>
          <w:szCs w:val="38"/>
        </w:rPr>
        <w:t xml:space="preserve"> III</w:t>
      </w:r>
    </w:p>
    <w:p w14:paraId="1E9ACBE6" w14:textId="77777777" w:rsidR="002808AA" w:rsidRDefault="002808AA">
      <w:pPr>
        <w:rPr>
          <w:color w:val="000000" w:themeColor="text1"/>
          <w:sz w:val="38"/>
          <w:szCs w:val="38"/>
        </w:rPr>
      </w:pPr>
    </w:p>
    <w:p w14:paraId="338CF68B" w14:textId="77777777" w:rsidR="00D8273B" w:rsidRDefault="00B7279A">
      <w:pPr>
        <w:rPr>
          <w:color w:val="000000" w:themeColor="text1"/>
          <w:sz w:val="38"/>
          <w:szCs w:val="38"/>
        </w:rPr>
      </w:pPr>
      <w:proofErr w:type="spellStart"/>
      <w:r>
        <w:rPr>
          <w:color w:val="000000" w:themeColor="text1"/>
          <w:sz w:val="38"/>
          <w:szCs w:val="38"/>
        </w:rPr>
        <w:t>Köster</w:t>
      </w:r>
      <w:proofErr w:type="spellEnd"/>
      <w:r>
        <w:rPr>
          <w:color w:val="000000" w:themeColor="text1"/>
          <w:sz w:val="38"/>
          <w:szCs w:val="38"/>
        </w:rPr>
        <w:t xml:space="preserve">: </w:t>
      </w:r>
      <w:proofErr w:type="spellStart"/>
      <w:r>
        <w:rPr>
          <w:color w:val="000000" w:themeColor="text1"/>
          <w:sz w:val="38"/>
          <w:szCs w:val="38"/>
        </w:rPr>
        <w:t>Köster</w:t>
      </w:r>
      <w:proofErr w:type="spellEnd"/>
      <w:r>
        <w:rPr>
          <w:color w:val="000000" w:themeColor="text1"/>
          <w:sz w:val="38"/>
          <w:szCs w:val="38"/>
        </w:rPr>
        <w:t xml:space="preserve"> I</w:t>
      </w:r>
      <w:r w:rsidR="002837DF">
        <w:rPr>
          <w:color w:val="000000" w:themeColor="text1"/>
          <w:sz w:val="38"/>
          <w:szCs w:val="38"/>
        </w:rPr>
        <w:t>,</w:t>
      </w:r>
      <w:r>
        <w:rPr>
          <w:color w:val="000000" w:themeColor="text1"/>
          <w:sz w:val="38"/>
          <w:szCs w:val="38"/>
        </w:rPr>
        <w:t xml:space="preserve"> </w:t>
      </w:r>
      <w:proofErr w:type="spellStart"/>
      <w:r w:rsidR="002837DF">
        <w:rPr>
          <w:color w:val="000000" w:themeColor="text1"/>
          <w:sz w:val="38"/>
          <w:szCs w:val="38"/>
        </w:rPr>
        <w:t>Köster</w:t>
      </w:r>
      <w:proofErr w:type="spellEnd"/>
      <w:r w:rsidR="002837DF">
        <w:rPr>
          <w:color w:val="000000" w:themeColor="text1"/>
          <w:sz w:val="38"/>
          <w:szCs w:val="38"/>
        </w:rPr>
        <w:t xml:space="preserve"> II, </w:t>
      </w:r>
      <w:proofErr w:type="spellStart"/>
      <w:r w:rsidR="002837DF">
        <w:rPr>
          <w:color w:val="000000" w:themeColor="text1"/>
          <w:sz w:val="38"/>
          <w:szCs w:val="38"/>
        </w:rPr>
        <w:t>Köster</w:t>
      </w:r>
      <w:proofErr w:type="spellEnd"/>
      <w:r w:rsidR="002837DF">
        <w:rPr>
          <w:color w:val="000000" w:themeColor="text1"/>
          <w:sz w:val="38"/>
          <w:szCs w:val="38"/>
        </w:rPr>
        <w:t xml:space="preserve"> III</w:t>
      </w:r>
      <w:r w:rsidR="00BF0D4C">
        <w:rPr>
          <w:color w:val="000000" w:themeColor="text1"/>
          <w:sz w:val="38"/>
          <w:szCs w:val="38"/>
        </w:rPr>
        <w:t xml:space="preserve"> y </w:t>
      </w:r>
      <w:proofErr w:type="spellStart"/>
      <w:r w:rsidR="00BF0D4C">
        <w:rPr>
          <w:color w:val="000000" w:themeColor="text1"/>
          <w:sz w:val="38"/>
          <w:szCs w:val="38"/>
        </w:rPr>
        <w:t>Köster</w:t>
      </w:r>
      <w:proofErr w:type="spellEnd"/>
      <w:r w:rsidR="00BF0D4C">
        <w:rPr>
          <w:color w:val="000000" w:themeColor="text1"/>
          <w:sz w:val="38"/>
          <w:szCs w:val="38"/>
        </w:rPr>
        <w:t xml:space="preserve"> IV</w:t>
      </w:r>
    </w:p>
    <w:p w14:paraId="41DB10FB" w14:textId="77777777" w:rsidR="002808AA" w:rsidRDefault="002808AA">
      <w:pPr>
        <w:rPr>
          <w:color w:val="000000" w:themeColor="text1"/>
          <w:sz w:val="38"/>
          <w:szCs w:val="38"/>
        </w:rPr>
      </w:pPr>
    </w:p>
    <w:p w14:paraId="0C2748E6" w14:textId="77777777" w:rsidR="00BF0D4C" w:rsidRDefault="00BF0D4C">
      <w:pPr>
        <w:rPr>
          <w:color w:val="000000" w:themeColor="text1"/>
          <w:sz w:val="38"/>
          <w:szCs w:val="38"/>
        </w:rPr>
      </w:pPr>
      <w:proofErr w:type="spellStart"/>
      <w:r>
        <w:rPr>
          <w:color w:val="000000" w:themeColor="text1"/>
          <w:sz w:val="38"/>
          <w:szCs w:val="38"/>
        </w:rPr>
        <w:t>Roatta</w:t>
      </w:r>
      <w:proofErr w:type="spellEnd"/>
      <w:r>
        <w:rPr>
          <w:color w:val="000000" w:themeColor="text1"/>
          <w:sz w:val="38"/>
          <w:szCs w:val="38"/>
        </w:rPr>
        <w:t xml:space="preserve">: </w:t>
      </w:r>
      <w:proofErr w:type="spellStart"/>
      <w:r>
        <w:rPr>
          <w:color w:val="000000" w:themeColor="text1"/>
          <w:sz w:val="38"/>
          <w:szCs w:val="38"/>
        </w:rPr>
        <w:t>Roatta</w:t>
      </w:r>
      <w:proofErr w:type="spellEnd"/>
      <w:r>
        <w:rPr>
          <w:color w:val="000000" w:themeColor="text1"/>
          <w:sz w:val="38"/>
          <w:szCs w:val="38"/>
        </w:rPr>
        <w:t xml:space="preserve"> I,</w:t>
      </w:r>
      <w:r w:rsidR="00275569">
        <w:rPr>
          <w:color w:val="000000" w:themeColor="text1"/>
          <w:sz w:val="38"/>
          <w:szCs w:val="38"/>
        </w:rPr>
        <w:t xml:space="preserve"> </w:t>
      </w:r>
      <w:proofErr w:type="spellStart"/>
      <w:r w:rsidR="00275569">
        <w:rPr>
          <w:color w:val="000000" w:themeColor="text1"/>
          <w:sz w:val="38"/>
          <w:szCs w:val="38"/>
        </w:rPr>
        <w:t>Roatta</w:t>
      </w:r>
      <w:proofErr w:type="spellEnd"/>
      <w:r w:rsidR="00275569">
        <w:rPr>
          <w:color w:val="000000" w:themeColor="text1"/>
          <w:sz w:val="38"/>
          <w:szCs w:val="38"/>
        </w:rPr>
        <w:t xml:space="preserve"> II, </w:t>
      </w:r>
      <w:proofErr w:type="spellStart"/>
      <w:r w:rsidR="00275569">
        <w:rPr>
          <w:color w:val="000000" w:themeColor="text1"/>
          <w:sz w:val="38"/>
          <w:szCs w:val="38"/>
        </w:rPr>
        <w:t>Roatta</w:t>
      </w:r>
      <w:proofErr w:type="spellEnd"/>
      <w:r w:rsidR="00CE07D2">
        <w:rPr>
          <w:color w:val="000000" w:themeColor="text1"/>
          <w:sz w:val="38"/>
          <w:szCs w:val="38"/>
        </w:rPr>
        <w:t xml:space="preserve"> III, </w:t>
      </w:r>
      <w:proofErr w:type="spellStart"/>
      <w:r w:rsidR="00CE07D2">
        <w:rPr>
          <w:color w:val="000000" w:themeColor="text1"/>
          <w:sz w:val="38"/>
          <w:szCs w:val="38"/>
        </w:rPr>
        <w:t>Roatta</w:t>
      </w:r>
      <w:proofErr w:type="spellEnd"/>
      <w:r w:rsidR="00CE07D2">
        <w:rPr>
          <w:color w:val="000000" w:themeColor="text1"/>
          <w:sz w:val="38"/>
          <w:szCs w:val="38"/>
        </w:rPr>
        <w:t xml:space="preserve"> IV </w:t>
      </w:r>
      <w:proofErr w:type="spellStart"/>
      <w:r w:rsidR="00CE07D2">
        <w:rPr>
          <w:color w:val="000000" w:themeColor="text1"/>
          <w:sz w:val="38"/>
          <w:szCs w:val="38"/>
        </w:rPr>
        <w:t>Roatta</w:t>
      </w:r>
      <w:proofErr w:type="spellEnd"/>
      <w:r w:rsidR="00CE07D2">
        <w:rPr>
          <w:color w:val="000000" w:themeColor="text1"/>
          <w:sz w:val="38"/>
          <w:szCs w:val="38"/>
        </w:rPr>
        <w:t xml:space="preserve"> V</w:t>
      </w:r>
    </w:p>
    <w:p w14:paraId="5A245F9E" w14:textId="77777777" w:rsidR="002808AA" w:rsidRDefault="002808AA">
      <w:pPr>
        <w:rPr>
          <w:color w:val="000000" w:themeColor="text1"/>
          <w:sz w:val="38"/>
          <w:szCs w:val="38"/>
        </w:rPr>
      </w:pPr>
    </w:p>
    <w:p w14:paraId="407515DA" w14:textId="77777777" w:rsidR="00E60489" w:rsidRDefault="00E372FF">
      <w:pPr>
        <w:rPr>
          <w:color w:val="000000" w:themeColor="text1"/>
          <w:sz w:val="38"/>
          <w:szCs w:val="38"/>
        </w:rPr>
      </w:pPr>
      <w:proofErr w:type="spellStart"/>
      <w:r>
        <w:rPr>
          <w:color w:val="000000" w:themeColor="text1"/>
          <w:sz w:val="38"/>
          <w:szCs w:val="38"/>
        </w:rPr>
        <w:t>Vigón</w:t>
      </w:r>
      <w:proofErr w:type="spellEnd"/>
      <w:r>
        <w:rPr>
          <w:color w:val="000000" w:themeColor="text1"/>
          <w:sz w:val="38"/>
          <w:szCs w:val="38"/>
        </w:rPr>
        <w:t xml:space="preserve">: </w:t>
      </w:r>
      <w:proofErr w:type="spellStart"/>
      <w:r>
        <w:rPr>
          <w:color w:val="000000" w:themeColor="text1"/>
          <w:sz w:val="38"/>
          <w:szCs w:val="38"/>
        </w:rPr>
        <w:t>Vigon</w:t>
      </w:r>
      <w:proofErr w:type="spellEnd"/>
      <w:r>
        <w:rPr>
          <w:color w:val="000000" w:themeColor="text1"/>
          <w:sz w:val="38"/>
          <w:szCs w:val="38"/>
        </w:rPr>
        <w:t xml:space="preserve"> I, </w:t>
      </w:r>
      <w:proofErr w:type="spellStart"/>
      <w:r>
        <w:rPr>
          <w:color w:val="000000" w:themeColor="text1"/>
          <w:sz w:val="38"/>
          <w:szCs w:val="38"/>
        </w:rPr>
        <w:t>Vigon</w:t>
      </w:r>
      <w:proofErr w:type="spellEnd"/>
      <w:r>
        <w:rPr>
          <w:color w:val="000000" w:themeColor="text1"/>
          <w:sz w:val="38"/>
          <w:szCs w:val="38"/>
        </w:rPr>
        <w:t xml:space="preserve"> II, </w:t>
      </w:r>
      <w:proofErr w:type="spellStart"/>
      <w:r>
        <w:rPr>
          <w:color w:val="000000" w:themeColor="text1"/>
          <w:sz w:val="38"/>
          <w:szCs w:val="38"/>
        </w:rPr>
        <w:t>Vigon</w:t>
      </w:r>
      <w:proofErr w:type="spellEnd"/>
      <w:r>
        <w:rPr>
          <w:color w:val="000000" w:themeColor="text1"/>
          <w:sz w:val="38"/>
          <w:szCs w:val="38"/>
        </w:rPr>
        <w:t xml:space="preserve"> III, </w:t>
      </w:r>
      <w:proofErr w:type="spellStart"/>
      <w:r>
        <w:rPr>
          <w:color w:val="000000" w:themeColor="text1"/>
          <w:sz w:val="38"/>
          <w:szCs w:val="38"/>
        </w:rPr>
        <w:t>Vigon</w:t>
      </w:r>
      <w:proofErr w:type="spellEnd"/>
      <w:r>
        <w:rPr>
          <w:color w:val="000000" w:themeColor="text1"/>
          <w:sz w:val="38"/>
          <w:szCs w:val="38"/>
        </w:rPr>
        <w:t xml:space="preserve"> IV</w:t>
      </w:r>
      <w:r w:rsidR="00AA01F2">
        <w:rPr>
          <w:color w:val="000000" w:themeColor="text1"/>
          <w:sz w:val="38"/>
          <w:szCs w:val="38"/>
        </w:rPr>
        <w:t xml:space="preserve"> y </w:t>
      </w:r>
      <w:proofErr w:type="spellStart"/>
      <w:r w:rsidR="00AA01F2">
        <w:rPr>
          <w:color w:val="000000" w:themeColor="text1"/>
          <w:sz w:val="38"/>
          <w:szCs w:val="38"/>
        </w:rPr>
        <w:t>Vigon</w:t>
      </w:r>
      <w:proofErr w:type="spellEnd"/>
      <w:r w:rsidR="00AA01F2">
        <w:rPr>
          <w:color w:val="000000" w:themeColor="text1"/>
          <w:sz w:val="38"/>
          <w:szCs w:val="38"/>
        </w:rPr>
        <w:t xml:space="preserve"> V</w:t>
      </w:r>
    </w:p>
    <w:p w14:paraId="66D423C9" w14:textId="77777777" w:rsidR="002808AA" w:rsidRDefault="002808AA">
      <w:pPr>
        <w:rPr>
          <w:color w:val="000000" w:themeColor="text1"/>
          <w:sz w:val="38"/>
          <w:szCs w:val="38"/>
        </w:rPr>
      </w:pPr>
    </w:p>
    <w:p w14:paraId="736DBCD1" w14:textId="77777777" w:rsidR="009F7DCF" w:rsidRDefault="009F7DCF">
      <w:pPr>
        <w:rPr>
          <w:color w:val="000000" w:themeColor="text1"/>
          <w:sz w:val="38"/>
          <w:szCs w:val="38"/>
        </w:rPr>
      </w:pPr>
      <w:proofErr w:type="spellStart"/>
      <w:r>
        <w:rPr>
          <w:color w:val="000000" w:themeColor="text1"/>
          <w:sz w:val="38"/>
          <w:szCs w:val="38"/>
        </w:rPr>
        <w:t>Bandojy</w:t>
      </w:r>
      <w:proofErr w:type="spellEnd"/>
      <w:r w:rsidR="00B30A35">
        <w:rPr>
          <w:color w:val="000000" w:themeColor="text1"/>
          <w:sz w:val="38"/>
          <w:szCs w:val="38"/>
        </w:rPr>
        <w:t xml:space="preserve">: </w:t>
      </w:r>
      <w:proofErr w:type="spellStart"/>
      <w:r w:rsidR="00B30A35">
        <w:rPr>
          <w:color w:val="000000" w:themeColor="text1"/>
          <w:sz w:val="38"/>
          <w:szCs w:val="38"/>
        </w:rPr>
        <w:t>Bandojy</w:t>
      </w:r>
      <w:proofErr w:type="spellEnd"/>
      <w:r w:rsidR="00B30A35">
        <w:rPr>
          <w:color w:val="000000" w:themeColor="text1"/>
          <w:sz w:val="38"/>
          <w:szCs w:val="38"/>
        </w:rPr>
        <w:t xml:space="preserve"> I, </w:t>
      </w:r>
      <w:proofErr w:type="spellStart"/>
      <w:r w:rsidR="00B30A35">
        <w:rPr>
          <w:color w:val="000000" w:themeColor="text1"/>
          <w:sz w:val="38"/>
          <w:szCs w:val="38"/>
        </w:rPr>
        <w:t>Bandojy</w:t>
      </w:r>
      <w:proofErr w:type="spellEnd"/>
      <w:r w:rsidR="00B30A35">
        <w:rPr>
          <w:color w:val="000000" w:themeColor="text1"/>
          <w:sz w:val="38"/>
          <w:szCs w:val="38"/>
        </w:rPr>
        <w:t xml:space="preserve"> II, </w:t>
      </w:r>
      <w:proofErr w:type="spellStart"/>
      <w:r w:rsidR="00B30A35">
        <w:rPr>
          <w:color w:val="000000" w:themeColor="text1"/>
          <w:sz w:val="38"/>
          <w:szCs w:val="38"/>
        </w:rPr>
        <w:t>Bandojy</w:t>
      </w:r>
      <w:proofErr w:type="spellEnd"/>
      <w:r w:rsidR="00B30A35">
        <w:rPr>
          <w:color w:val="000000" w:themeColor="text1"/>
          <w:sz w:val="38"/>
          <w:szCs w:val="38"/>
        </w:rPr>
        <w:t xml:space="preserve"> III, </w:t>
      </w:r>
      <w:proofErr w:type="spellStart"/>
      <w:r w:rsidR="00B30A35">
        <w:rPr>
          <w:color w:val="000000" w:themeColor="text1"/>
          <w:sz w:val="38"/>
          <w:szCs w:val="38"/>
        </w:rPr>
        <w:t>Bandojy</w:t>
      </w:r>
      <w:proofErr w:type="spellEnd"/>
      <w:r w:rsidR="00B30A35">
        <w:rPr>
          <w:color w:val="000000" w:themeColor="text1"/>
          <w:sz w:val="38"/>
          <w:szCs w:val="38"/>
        </w:rPr>
        <w:t xml:space="preserve"> I</w:t>
      </w:r>
      <w:r w:rsidR="009F6D6A">
        <w:rPr>
          <w:color w:val="000000" w:themeColor="text1"/>
          <w:sz w:val="38"/>
          <w:szCs w:val="38"/>
        </w:rPr>
        <w:t>V</w:t>
      </w:r>
      <w:r w:rsidR="00986C34">
        <w:rPr>
          <w:color w:val="000000" w:themeColor="text1"/>
          <w:sz w:val="38"/>
          <w:szCs w:val="38"/>
        </w:rPr>
        <w:t xml:space="preserve"> y </w:t>
      </w:r>
      <w:proofErr w:type="spellStart"/>
      <w:r w:rsidR="00986C34">
        <w:rPr>
          <w:color w:val="000000" w:themeColor="text1"/>
          <w:sz w:val="38"/>
          <w:szCs w:val="38"/>
        </w:rPr>
        <w:t>Bandojy</w:t>
      </w:r>
      <w:proofErr w:type="spellEnd"/>
      <w:r w:rsidR="00986C34">
        <w:rPr>
          <w:color w:val="000000" w:themeColor="text1"/>
          <w:sz w:val="38"/>
          <w:szCs w:val="38"/>
        </w:rPr>
        <w:t xml:space="preserve"> V</w:t>
      </w:r>
    </w:p>
    <w:p w14:paraId="53F1A638" w14:textId="77777777" w:rsidR="002808AA" w:rsidRDefault="002808AA">
      <w:pPr>
        <w:rPr>
          <w:color w:val="000000" w:themeColor="text1"/>
          <w:sz w:val="38"/>
          <w:szCs w:val="38"/>
        </w:rPr>
      </w:pPr>
    </w:p>
    <w:p w14:paraId="78829BC4" w14:textId="77777777" w:rsidR="00986C34" w:rsidRDefault="00702924">
      <w:pPr>
        <w:rPr>
          <w:color w:val="000000" w:themeColor="text1"/>
          <w:sz w:val="38"/>
          <w:szCs w:val="38"/>
        </w:rPr>
      </w:pPr>
      <w:proofErr w:type="spellStart"/>
      <w:r>
        <w:rPr>
          <w:color w:val="000000" w:themeColor="text1"/>
          <w:sz w:val="38"/>
          <w:szCs w:val="38"/>
        </w:rPr>
        <w:t>Aldave</w:t>
      </w:r>
      <w:proofErr w:type="spellEnd"/>
      <w:r>
        <w:rPr>
          <w:color w:val="000000" w:themeColor="text1"/>
          <w:sz w:val="38"/>
          <w:szCs w:val="38"/>
        </w:rPr>
        <w:t xml:space="preserve">: </w:t>
      </w:r>
      <w:proofErr w:type="spellStart"/>
      <w:r>
        <w:rPr>
          <w:color w:val="000000" w:themeColor="text1"/>
          <w:sz w:val="38"/>
          <w:szCs w:val="38"/>
        </w:rPr>
        <w:t>Aldave</w:t>
      </w:r>
      <w:proofErr w:type="spellEnd"/>
      <w:r>
        <w:rPr>
          <w:color w:val="000000" w:themeColor="text1"/>
          <w:sz w:val="38"/>
          <w:szCs w:val="38"/>
        </w:rPr>
        <w:t xml:space="preserve"> I, </w:t>
      </w:r>
      <w:proofErr w:type="spellStart"/>
      <w:r>
        <w:rPr>
          <w:color w:val="000000" w:themeColor="text1"/>
          <w:sz w:val="38"/>
          <w:szCs w:val="38"/>
        </w:rPr>
        <w:t>Aldave</w:t>
      </w:r>
      <w:proofErr w:type="spellEnd"/>
      <w:r>
        <w:rPr>
          <w:color w:val="000000" w:themeColor="text1"/>
          <w:sz w:val="38"/>
          <w:szCs w:val="38"/>
        </w:rPr>
        <w:t xml:space="preserve"> II, </w:t>
      </w:r>
      <w:proofErr w:type="spellStart"/>
      <w:r>
        <w:rPr>
          <w:color w:val="000000" w:themeColor="text1"/>
          <w:sz w:val="38"/>
          <w:szCs w:val="38"/>
        </w:rPr>
        <w:t>Aldave</w:t>
      </w:r>
      <w:proofErr w:type="spellEnd"/>
      <w:r>
        <w:rPr>
          <w:color w:val="000000" w:themeColor="text1"/>
          <w:sz w:val="38"/>
          <w:szCs w:val="38"/>
        </w:rPr>
        <w:t xml:space="preserve"> III, y </w:t>
      </w:r>
      <w:proofErr w:type="spellStart"/>
      <w:r>
        <w:rPr>
          <w:color w:val="000000" w:themeColor="text1"/>
          <w:sz w:val="38"/>
          <w:szCs w:val="38"/>
        </w:rPr>
        <w:t>Aldave</w:t>
      </w:r>
      <w:proofErr w:type="spellEnd"/>
      <w:r>
        <w:rPr>
          <w:color w:val="000000" w:themeColor="text1"/>
          <w:sz w:val="38"/>
          <w:szCs w:val="38"/>
        </w:rPr>
        <w:t xml:space="preserve"> IV</w:t>
      </w:r>
    </w:p>
    <w:p w14:paraId="459E9DD9" w14:textId="77777777" w:rsidR="0006793B" w:rsidRPr="00553556" w:rsidRDefault="0006793B">
      <w:pPr>
        <w:rPr>
          <w:color w:val="000000" w:themeColor="text1"/>
          <w:sz w:val="38"/>
          <w:szCs w:val="38"/>
        </w:rPr>
      </w:pPr>
    </w:p>
    <w:sectPr w:rsidR="0006793B" w:rsidRPr="00553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4B"/>
    <w:rsid w:val="00007DE2"/>
    <w:rsid w:val="00020E72"/>
    <w:rsid w:val="0006793B"/>
    <w:rsid w:val="00096C4B"/>
    <w:rsid w:val="000B0DB9"/>
    <w:rsid w:val="000D1CFF"/>
    <w:rsid w:val="00115F8F"/>
    <w:rsid w:val="00120578"/>
    <w:rsid w:val="001745A2"/>
    <w:rsid w:val="0019405C"/>
    <w:rsid w:val="001B19D7"/>
    <w:rsid w:val="00275569"/>
    <w:rsid w:val="00276C01"/>
    <w:rsid w:val="002808AA"/>
    <w:rsid w:val="002837DF"/>
    <w:rsid w:val="00287ED4"/>
    <w:rsid w:val="00294208"/>
    <w:rsid w:val="002B1E80"/>
    <w:rsid w:val="003071D5"/>
    <w:rsid w:val="003409C1"/>
    <w:rsid w:val="00363D04"/>
    <w:rsid w:val="003C7A71"/>
    <w:rsid w:val="003D565B"/>
    <w:rsid w:val="003D628E"/>
    <w:rsid w:val="003E447F"/>
    <w:rsid w:val="003F6A11"/>
    <w:rsid w:val="00423D78"/>
    <w:rsid w:val="00483914"/>
    <w:rsid w:val="004C4695"/>
    <w:rsid w:val="004E09C3"/>
    <w:rsid w:val="00526A13"/>
    <w:rsid w:val="00553556"/>
    <w:rsid w:val="005803F7"/>
    <w:rsid w:val="00591AF1"/>
    <w:rsid w:val="006C7DFC"/>
    <w:rsid w:val="00702924"/>
    <w:rsid w:val="00742445"/>
    <w:rsid w:val="007470CF"/>
    <w:rsid w:val="00751775"/>
    <w:rsid w:val="00756520"/>
    <w:rsid w:val="00773F50"/>
    <w:rsid w:val="007A4E03"/>
    <w:rsid w:val="007B6707"/>
    <w:rsid w:val="00892A26"/>
    <w:rsid w:val="00896A24"/>
    <w:rsid w:val="008F3A7C"/>
    <w:rsid w:val="00986C34"/>
    <w:rsid w:val="009F6D6A"/>
    <w:rsid w:val="009F7DCF"/>
    <w:rsid w:val="00A10F54"/>
    <w:rsid w:val="00A27A8E"/>
    <w:rsid w:val="00A40D09"/>
    <w:rsid w:val="00A57B1C"/>
    <w:rsid w:val="00AA01F2"/>
    <w:rsid w:val="00AD4EBD"/>
    <w:rsid w:val="00AF13AE"/>
    <w:rsid w:val="00B01CE4"/>
    <w:rsid w:val="00B30A35"/>
    <w:rsid w:val="00B7279A"/>
    <w:rsid w:val="00BA3C35"/>
    <w:rsid w:val="00BA7447"/>
    <w:rsid w:val="00BB2AE0"/>
    <w:rsid w:val="00BC501A"/>
    <w:rsid w:val="00BC6DF9"/>
    <w:rsid w:val="00BF0D4C"/>
    <w:rsid w:val="00C62A89"/>
    <w:rsid w:val="00C66F54"/>
    <w:rsid w:val="00C9261E"/>
    <w:rsid w:val="00C94C45"/>
    <w:rsid w:val="00CA7C8E"/>
    <w:rsid w:val="00CE07D2"/>
    <w:rsid w:val="00D11FDA"/>
    <w:rsid w:val="00D6607C"/>
    <w:rsid w:val="00D80FBE"/>
    <w:rsid w:val="00D8273B"/>
    <w:rsid w:val="00D973CD"/>
    <w:rsid w:val="00DE0AC2"/>
    <w:rsid w:val="00DF3EFB"/>
    <w:rsid w:val="00E12058"/>
    <w:rsid w:val="00E249E8"/>
    <w:rsid w:val="00E33387"/>
    <w:rsid w:val="00E372FF"/>
    <w:rsid w:val="00E60489"/>
    <w:rsid w:val="00E629BB"/>
    <w:rsid w:val="00F02E34"/>
    <w:rsid w:val="00F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29A70"/>
  <w15:chartTrackingRefBased/>
  <w15:docId w15:val="{ED418E3C-7AD5-4641-ABE9-A115C27A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492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VA</dc:creator>
  <cp:keywords/>
  <dc:description/>
  <cp:lastModifiedBy>J VA</cp:lastModifiedBy>
  <cp:revision>2</cp:revision>
  <dcterms:created xsi:type="dcterms:W3CDTF">2022-08-19T00:00:00Z</dcterms:created>
  <dcterms:modified xsi:type="dcterms:W3CDTF">2022-08-19T00:00:00Z</dcterms:modified>
</cp:coreProperties>
</file>